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 </w:t>
      </w:r>
    </w:p>
    <w:p w:rsidR="00A3084C" w:rsidRPr="00A3084C" w:rsidRDefault="00450846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38.04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>.0</w:t>
      </w:r>
      <w:r w:rsidR="00BA60CD">
        <w:rPr>
          <w:rFonts w:ascii="Times New Roman" w:hAnsi="Times New Roman" w:cs="Times New Roman"/>
          <w:b/>
          <w:sz w:val="28"/>
          <w:szCs w:val="28"/>
        </w:rPr>
        <w:t>4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A60CD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программы: «</w:t>
      </w:r>
      <w:r w:rsidR="00BA60CD">
        <w:rPr>
          <w:rFonts w:ascii="Times New Roman" w:hAnsi="Times New Roman" w:cs="Times New Roman"/>
          <w:b/>
          <w:sz w:val="28"/>
          <w:szCs w:val="28"/>
        </w:rPr>
        <w:t>Государственный менеджмент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3084C" w:rsidRPr="00A30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181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034AC5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</w:t>
      </w:r>
      <w:r w:rsidR="00450846">
        <w:rPr>
          <w:rFonts w:ascii="Times New Roman" w:hAnsi="Times New Roman" w:cs="Times New Roman"/>
          <w:b/>
          <w:sz w:val="28"/>
          <w:szCs w:val="28"/>
        </w:rPr>
        <w:t>за</w:t>
      </w:r>
      <w:r w:rsidRPr="00A3084C">
        <w:rPr>
          <w:rFonts w:ascii="Times New Roman" w:hAnsi="Times New Roman" w:cs="Times New Roman"/>
          <w:b/>
          <w:sz w:val="28"/>
          <w:szCs w:val="28"/>
        </w:rPr>
        <w:t>очн</w:t>
      </w:r>
      <w:r w:rsidR="00A063B7">
        <w:rPr>
          <w:rFonts w:ascii="Times New Roman" w:hAnsi="Times New Roman" w:cs="Times New Roman"/>
          <w:b/>
          <w:sz w:val="28"/>
          <w:szCs w:val="28"/>
        </w:rPr>
        <w:t>ая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Общенаучный модуль</w:t>
            </w:r>
          </w:p>
        </w:tc>
      </w:tr>
      <w:tr w:rsidR="005E1F6F" w:rsidTr="00486F23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механизмы современного государственного и муниципального управления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общепрофессиональных дисциплин направления</w:t>
            </w:r>
          </w:p>
        </w:tc>
      </w:tr>
      <w:tr w:rsidR="005E1F6F" w:rsidTr="00486F23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и результативности деятельности органов государственного и муницип</w:t>
            </w:r>
            <w:bookmarkStart w:id="0" w:name="_GoBack"/>
            <w:bookmarkEnd w:id="0"/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управления</w:t>
            </w:r>
          </w:p>
        </w:tc>
      </w:tr>
      <w:tr w:rsidR="005E1F6F" w:rsidTr="00486F23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менеджмент в государственном секторе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CF63F6">
        <w:trPr>
          <w:trHeight w:val="55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дисциплин, инвариантных для направления подготовки, отражающих специфику ВУЗа</w:t>
            </w:r>
          </w:p>
        </w:tc>
      </w:tr>
      <w:tr w:rsidR="005E1F6F" w:rsidTr="00486F23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кадровая политика и кадровый аудит на государственной службе</w:t>
            </w:r>
          </w:p>
        </w:tc>
      </w:tr>
      <w:tr w:rsidR="005E1F6F" w:rsidTr="00486F23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управление и местное самоуправление</w:t>
            </w:r>
          </w:p>
        </w:tc>
      </w:tr>
      <w:tr w:rsidR="00617C8A" w:rsidTr="00486F23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A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8A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развитием социальной инфраструктуры</w:t>
            </w:r>
          </w:p>
        </w:tc>
      </w:tr>
      <w:tr w:rsidR="005E1F6F" w:rsidTr="00486F23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трансформация в общественном секторе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23" w:rsidRDefault="00486F23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направленности  программы магистратуры</w:t>
            </w:r>
          </w:p>
        </w:tc>
      </w:tr>
      <w:tr w:rsidR="005E1F6F" w:rsidTr="00486F23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Финансово-экономическое обеспечение деятельности органов власти</w:t>
            </w:r>
          </w:p>
        </w:tc>
      </w:tr>
      <w:tr w:rsidR="005E1F6F" w:rsidTr="00CF63F6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Регламентация предоставления государственных и муниципальных услуг</w:t>
            </w:r>
          </w:p>
        </w:tc>
      </w:tr>
      <w:tr w:rsidR="005E1F6F" w:rsidTr="009502F0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государственного менеджмента</w:t>
            </w:r>
          </w:p>
        </w:tc>
      </w:tr>
      <w:tr w:rsidR="005E1F6F" w:rsidTr="009E01B8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Контрактная система для обеспечения государственных и муниципальных нужд</w:t>
            </w:r>
          </w:p>
        </w:tc>
      </w:tr>
      <w:tr w:rsidR="005E1F6F" w:rsidTr="009E01B8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управления в государственном секторе экономики</w:t>
            </w:r>
          </w:p>
        </w:tc>
      </w:tr>
      <w:tr w:rsidR="005E1F6F" w:rsidTr="009E01B8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Технологическое лидерство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CF63F6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Pr="00CF63F6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Модуль дисциплин по выбору, углубляющих освоение программы магистратуры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Pr="00CF63F6" w:rsidRDefault="00CF63F6" w:rsidP="00617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Дисциплины по выбору 5 модуля (количество выбираемых дисциплин </w:t>
            </w:r>
            <w:r w:rsidR="00617C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E1F6F" w:rsidTr="009E01B8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изменениями на государственной службе</w:t>
            </w:r>
          </w:p>
        </w:tc>
      </w:tr>
      <w:tr w:rsidR="00617C8A" w:rsidTr="009E01B8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8A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8A" w:rsidRPr="00617C8A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Программно-целевое и проектное управление в государственном секторе</w:t>
            </w:r>
          </w:p>
        </w:tc>
      </w:tr>
      <w:tr w:rsidR="005E1F6F" w:rsidTr="009E01B8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E1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F6" w:rsidRDefault="00617C8A" w:rsidP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правительство</w:t>
            </w:r>
          </w:p>
        </w:tc>
      </w:tr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Pr="00CF63F6" w:rsidRDefault="00CF63F6" w:rsidP="00617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Дисциплины по выбору 6 модуля (количество выбираемых дисциплин </w:t>
            </w:r>
            <w:r w:rsidR="00617C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63E0D" w:rsidRPr="00CF63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E1F6F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конфликтами в органах власти</w:t>
            </w:r>
          </w:p>
        </w:tc>
      </w:tr>
      <w:tr w:rsidR="00CF63F6" w:rsidTr="009E01B8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F6" w:rsidRDefault="00CF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F6" w:rsidRPr="00B63E0D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стандартизации и технического регулирования в государственном управлении</w:t>
            </w:r>
          </w:p>
        </w:tc>
      </w:tr>
      <w:tr w:rsidR="005E1F6F" w:rsidTr="00CF63F6">
        <w:trPr>
          <w:trHeight w:val="549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Pr="00F302DA" w:rsidRDefault="00CF63F6" w:rsidP="00617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Дисциплины по выбору 7 модуля (количество выбираемых дисциплин </w:t>
            </w:r>
            <w:r w:rsidR="00617C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F30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E1F6F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компетенции в государственном управлении</w:t>
            </w:r>
          </w:p>
        </w:tc>
      </w:tr>
      <w:tr w:rsidR="00F302DA" w:rsidTr="009E01B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2DA" w:rsidRDefault="00F3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2DA" w:rsidRPr="00B63E0D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государства и бизнеса</w:t>
            </w:r>
          </w:p>
        </w:tc>
      </w:tr>
      <w:tr w:rsidR="005E1F6F" w:rsidTr="00F302DA">
        <w:trPr>
          <w:trHeight w:val="553"/>
        </w:trPr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Pr="00F302DA" w:rsidRDefault="00F302DA" w:rsidP="00617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Дисциплины по выбору 8 модуля (количество выбираемых дисциплин </w:t>
            </w:r>
            <w:r w:rsidR="00617C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F302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E1F6F" w:rsidTr="009E01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методов и инструментов выработки документов стратегического государственного планирования</w:t>
            </w:r>
          </w:p>
        </w:tc>
      </w:tr>
      <w:tr w:rsidR="00617C8A" w:rsidTr="009E01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C8A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C8A" w:rsidRPr="00F302DA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передовых стран по формированию портфелей и программ в органах власти</w:t>
            </w:r>
          </w:p>
        </w:tc>
      </w:tr>
      <w:tr w:rsidR="00617C8A" w:rsidTr="009E01B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C8A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C8A" w:rsidRPr="00F302DA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государственными ресурсами</w:t>
            </w:r>
          </w:p>
        </w:tc>
      </w:tr>
    </w:tbl>
    <w:p w:rsidR="00B63E0D" w:rsidRDefault="00B63E0D" w:rsidP="00B63E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</w:t>
            </w:r>
          </w:p>
        </w:tc>
      </w:tr>
      <w:tr w:rsidR="005E1F6F" w:rsidTr="00F302DA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развития территорий</w:t>
            </w:r>
          </w:p>
        </w:tc>
      </w:tr>
      <w:tr w:rsidR="005E1F6F" w:rsidTr="00F302DA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617C8A" w:rsidP="0095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регулирование национальной экономики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Pr="00A3084C" w:rsidRDefault="005E1F6F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6F" w:rsidRPr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C"/>
    <w:rsid w:val="00034AC5"/>
    <w:rsid w:val="00081AA0"/>
    <w:rsid w:val="002E7181"/>
    <w:rsid w:val="00450846"/>
    <w:rsid w:val="00486F23"/>
    <w:rsid w:val="004A2B27"/>
    <w:rsid w:val="004D7D50"/>
    <w:rsid w:val="00541FA1"/>
    <w:rsid w:val="005E1F6F"/>
    <w:rsid w:val="00617C8A"/>
    <w:rsid w:val="006720D1"/>
    <w:rsid w:val="009502F0"/>
    <w:rsid w:val="009E01B8"/>
    <w:rsid w:val="00A063B7"/>
    <w:rsid w:val="00A3084C"/>
    <w:rsid w:val="00B634CA"/>
    <w:rsid w:val="00B63E0D"/>
    <w:rsid w:val="00BA60CD"/>
    <w:rsid w:val="00BE4FD0"/>
    <w:rsid w:val="00CF5337"/>
    <w:rsid w:val="00CF63F6"/>
    <w:rsid w:val="00F302DA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6938"/>
  <w15:chartTrackingRefBased/>
  <w15:docId w15:val="{81BA1F3B-EA41-47C2-B2E8-DE15ECC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2024-07-19T08:29:00Z</dcterms:created>
  <dcterms:modified xsi:type="dcterms:W3CDTF">2025-08-28T14:56:00Z</dcterms:modified>
</cp:coreProperties>
</file>