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Учебные предметы, курсы, дисциплины (модули) </w:t>
      </w:r>
    </w:p>
    <w:p w:rsidR="00581094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направления 38.03.0</w:t>
      </w:r>
      <w:r w:rsidR="00581094">
        <w:rPr>
          <w:rFonts w:ascii="Times New Roman" w:hAnsi="Times New Roman" w:cs="Times New Roman"/>
          <w:b/>
          <w:sz w:val="28"/>
          <w:szCs w:val="28"/>
        </w:rPr>
        <w:t>4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81094">
        <w:rPr>
          <w:rFonts w:ascii="Times New Roman" w:hAnsi="Times New Roman" w:cs="Times New Roman"/>
          <w:b/>
          <w:sz w:val="28"/>
          <w:szCs w:val="28"/>
        </w:rPr>
        <w:t>Государственное и муниципальное управление</w:t>
      </w:r>
      <w:r w:rsidR="008239CF">
        <w:rPr>
          <w:rFonts w:ascii="Times New Roman" w:hAnsi="Times New Roman" w:cs="Times New Roman"/>
          <w:b/>
          <w:sz w:val="28"/>
          <w:szCs w:val="28"/>
        </w:rPr>
        <w:t>»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, предусмотренные образовательной программой </w:t>
      </w:r>
    </w:p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«</w:t>
      </w:r>
      <w:r w:rsidR="00581094" w:rsidRPr="00581094">
        <w:rPr>
          <w:rFonts w:ascii="Times New Roman" w:hAnsi="Times New Roman" w:cs="Times New Roman"/>
          <w:b/>
          <w:sz w:val="28"/>
          <w:szCs w:val="28"/>
        </w:rPr>
        <w:t>Цифровое государство и экономика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профиль: «</w:t>
      </w:r>
      <w:r w:rsidR="00581094" w:rsidRPr="00581094">
        <w:rPr>
          <w:rFonts w:ascii="Times New Roman" w:hAnsi="Times New Roman" w:cs="Times New Roman"/>
          <w:b/>
          <w:sz w:val="28"/>
          <w:szCs w:val="28"/>
        </w:rPr>
        <w:t>Цифровое государство и экономика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2E7181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0E2393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 (очная форма обучения)</w:t>
      </w: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Обязательная часть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Общегуманитарный цикл</w:t>
            </w:r>
          </w:p>
        </w:tc>
      </w:tr>
      <w:tr w:rsidR="005E1F6F" w:rsidTr="005E1F6F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Безопасность жизнедеятельности </w:t>
            </w:r>
          </w:p>
        </w:tc>
      </w:tr>
      <w:tr w:rsidR="005E1F6F" w:rsidTr="0060497B">
        <w:trPr>
          <w:trHeight w:val="8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университет: история и современность</w:t>
            </w:r>
          </w:p>
        </w:tc>
      </w:tr>
      <w:tr w:rsidR="005E1F6F" w:rsidTr="0060497B">
        <w:trPr>
          <w:trHeight w:val="3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5E1F6F" w:rsidTr="0060497B">
        <w:trPr>
          <w:trHeight w:val="6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управления</w:t>
            </w:r>
          </w:p>
        </w:tc>
      </w:tr>
      <w:tr w:rsidR="005E1F6F" w:rsidTr="0060497B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и спо</w:t>
            </w:r>
            <w:bookmarkStart w:id="0" w:name="_GoBack"/>
            <w:bookmarkEnd w:id="0"/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</w:t>
            </w:r>
          </w:p>
        </w:tc>
      </w:tr>
      <w:tr w:rsidR="005E1F6F" w:rsidTr="0060497B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Философия</w:t>
            </w:r>
          </w:p>
        </w:tc>
      </w:tr>
      <w:tr w:rsidR="005E1F6F" w:rsidTr="0060497B">
        <w:trPr>
          <w:trHeight w:val="4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Правовая система Российской Федерации</w:t>
            </w:r>
          </w:p>
        </w:tc>
      </w:tr>
      <w:tr w:rsidR="005E1F6F" w:rsidTr="0060497B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государственного и муниципального управления</w:t>
            </w:r>
          </w:p>
        </w:tc>
      </w:tr>
      <w:tr w:rsidR="005E1F6F" w:rsidTr="0060497B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российской государственности</w:t>
            </w:r>
          </w:p>
        </w:tc>
      </w:tr>
      <w:tr w:rsidR="005E1F6F" w:rsidTr="0060497B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</w:t>
            </w:r>
          </w:p>
        </w:tc>
      </w:tr>
      <w:tr w:rsidR="00541FA1" w:rsidTr="005E1F6F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A1" w:rsidRDefault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A1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военной подготовки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7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математики и информатики</w:t>
            </w:r>
          </w:p>
        </w:tc>
      </w:tr>
      <w:tr w:rsidR="005E1F6F" w:rsidTr="00581094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5E1F6F" w:rsidTr="0060497B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данных</w:t>
            </w:r>
          </w:p>
        </w:tc>
      </w:tr>
      <w:tr w:rsidR="005E1F6F" w:rsidTr="0060497B">
        <w:trPr>
          <w:trHeight w:val="2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IT-проектами в государственном секторе</w:t>
            </w:r>
          </w:p>
        </w:tc>
      </w:tr>
      <w:tr w:rsidR="005E1F6F" w:rsidTr="0060497B">
        <w:trPr>
          <w:trHeight w:val="3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Искусственный интеллект в государственном управлении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55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Общепрофессиональный цикл</w:t>
            </w:r>
          </w:p>
        </w:tc>
      </w:tr>
      <w:tr w:rsidR="005E1F6F" w:rsidTr="0060497B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специальность</w:t>
            </w:r>
          </w:p>
        </w:tc>
      </w:tr>
      <w:tr w:rsidR="005E1F6F" w:rsidTr="0060497B">
        <w:trPr>
          <w:trHeight w:val="4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теория</w:t>
            </w:r>
          </w:p>
        </w:tc>
      </w:tr>
      <w:tr w:rsidR="005E1F6F" w:rsidTr="0060497B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государственного и муниципального управления</w:t>
            </w:r>
          </w:p>
        </w:tc>
      </w:tr>
      <w:tr w:rsidR="005E1F6F" w:rsidTr="0060497B">
        <w:trPr>
          <w:trHeight w:val="7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проектами цифровой трансформации в государственном и муниципальном управлении</w:t>
            </w:r>
          </w:p>
        </w:tc>
      </w:tr>
      <w:tr w:rsidR="005E1F6F" w:rsidTr="0060497B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Бюджетное устройство и бюджетный процесс в Российской Федерации</w:t>
            </w:r>
          </w:p>
        </w:tc>
      </w:tr>
      <w:tr w:rsidR="005E1F6F" w:rsidTr="0060497B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цифровым обществом</w:t>
            </w:r>
          </w:p>
        </w:tc>
      </w:tr>
      <w:tr w:rsidR="005E1F6F" w:rsidTr="0060497B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Социально-экономическая статистика</w:t>
            </w:r>
          </w:p>
        </w:tc>
      </w:tr>
      <w:tr w:rsidR="005E1F6F" w:rsidTr="0060497B">
        <w:trPr>
          <w:trHeight w:val="7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Казначейское дело</w:t>
            </w:r>
          </w:p>
        </w:tc>
      </w:tr>
      <w:tr w:rsidR="005E1F6F" w:rsidTr="0060497B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ESG-трансформация в государственном управлении</w:t>
            </w:r>
          </w:p>
        </w:tc>
      </w:tr>
      <w:tr w:rsidR="0060497B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97B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97B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государственного и муниципального управления</w:t>
            </w:r>
          </w:p>
        </w:tc>
      </w:tr>
      <w:tr w:rsidR="0060497B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97B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97B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и муниципальная служба</w:t>
            </w:r>
          </w:p>
        </w:tc>
      </w:tr>
      <w:tr w:rsidR="0060497B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97B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97B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государственными доходами и расходами</w:t>
            </w:r>
          </w:p>
        </w:tc>
      </w:tr>
      <w:tr w:rsidR="0060497B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97B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97B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Клиентоцентричное</w:t>
            </w:r>
            <w:proofErr w:type="spellEnd"/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государство</w:t>
            </w:r>
          </w:p>
        </w:tc>
      </w:tr>
      <w:tr w:rsidR="0060497B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97B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97B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Учетно-аналитические технологии в государственном секторе</w:t>
            </w:r>
          </w:p>
        </w:tc>
      </w:tr>
      <w:tr w:rsidR="00581094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094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094" w:rsidRPr="00581094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цифровыми экосистемами</w:t>
            </w:r>
          </w:p>
        </w:tc>
      </w:tr>
      <w:tr w:rsidR="00581094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094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094" w:rsidRPr="00581094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в профессиональной сфере</w:t>
            </w:r>
          </w:p>
        </w:tc>
      </w:tr>
      <w:tr w:rsidR="005E1F6F" w:rsidTr="0060497B">
        <w:trPr>
          <w:trHeight w:val="7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 w:rsidP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поддержка базовых и высокотехнологических отраслей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ромышленности»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Часть, формируемая участниками образовательных отношений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81094">
        <w:trPr>
          <w:trHeight w:val="3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Предпрофильный</w:t>
            </w:r>
            <w:proofErr w:type="spellEnd"/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профессиональный  цикл</w:t>
            </w:r>
          </w:p>
        </w:tc>
      </w:tr>
      <w:tr w:rsidR="005E1F6F" w:rsidTr="0060497B">
        <w:trPr>
          <w:trHeight w:val="5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государственным и муниципальным имуществом</w:t>
            </w:r>
          </w:p>
        </w:tc>
      </w:tr>
      <w:tr w:rsidR="005E1F6F" w:rsidTr="0060497B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государственными закупками</w:t>
            </w:r>
          </w:p>
        </w:tc>
      </w:tr>
      <w:tr w:rsidR="005E1F6F" w:rsidTr="0060497B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Стратегическое государственное управление</w:t>
            </w:r>
          </w:p>
        </w:tc>
      </w:tr>
      <w:tr w:rsidR="005E1F6F" w:rsidTr="0060497B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контроль в финансово-бюджетной сфере</w:t>
            </w:r>
          </w:p>
        </w:tc>
      </w:tr>
      <w:tr w:rsidR="005E1F6F" w:rsidTr="0060497B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Межведомственный документооборот и делопроизводство в органах государственного и муниципального управления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6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«</w:t>
            </w: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ифровое государство и экономика»</w:t>
            </w:r>
          </w:p>
        </w:tc>
      </w:tr>
      <w:tr w:rsidR="005E1F6F" w:rsidTr="005E1F6F">
        <w:trPr>
          <w:trHeight w:val="46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81094" w:rsidP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профиля</w:t>
            </w:r>
          </w:p>
        </w:tc>
      </w:tr>
      <w:tr w:rsidR="005E1F6F" w:rsidTr="0060497B">
        <w:trPr>
          <w:trHeight w:val="4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муниципальной инфраструктурой</w:t>
            </w:r>
          </w:p>
        </w:tc>
      </w:tr>
      <w:tr w:rsidR="005E1F6F" w:rsidTr="0060497B">
        <w:trPr>
          <w:trHeight w:val="7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контроль и надзор</w:t>
            </w:r>
          </w:p>
        </w:tc>
      </w:tr>
      <w:tr w:rsidR="005E1F6F" w:rsidTr="0060497B">
        <w:trPr>
          <w:trHeight w:val="5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социально-экономическим и пространственным развитием макрорегионов и субъектов Российской Федерации</w:t>
            </w:r>
          </w:p>
        </w:tc>
      </w:tr>
      <w:tr w:rsidR="005E1F6F" w:rsidTr="0060497B">
        <w:trPr>
          <w:trHeight w:val="2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и исполнение государственных решений</w:t>
            </w:r>
          </w:p>
        </w:tc>
      </w:tr>
      <w:tr w:rsidR="005E1F6F" w:rsidTr="0060497B">
        <w:trPr>
          <w:trHeight w:val="3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 w:rsidP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Цифровой рабочий стол государственного служащего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60497B">
        <w:trPr>
          <w:trHeight w:val="4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информатизацией органов государственного и муниципального управления</w:t>
            </w:r>
          </w:p>
        </w:tc>
      </w:tr>
      <w:tr w:rsidR="005E1F6F" w:rsidTr="0060497B">
        <w:trPr>
          <w:trHeight w:val="5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информации в системе государственного и муниципального управления</w:t>
            </w:r>
          </w:p>
        </w:tc>
      </w:tr>
      <w:tr w:rsidR="005E1F6F" w:rsidTr="0060497B">
        <w:trPr>
          <w:trHeight w:val="2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581094" w:rsidP="005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8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Лучшие мировые практики цифровой трансформа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государственного управления»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81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1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дисциплин дополнительной квалификации - внутренний аудитор</w:t>
            </w:r>
          </w:p>
        </w:tc>
      </w:tr>
      <w:tr w:rsidR="005E1F6F" w:rsidTr="0060497B">
        <w:trPr>
          <w:trHeight w:val="4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0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технологии в финансовом анализе в государственном секторе</w:t>
            </w:r>
          </w:p>
        </w:tc>
      </w:tr>
      <w:tr w:rsidR="005E1F6F" w:rsidTr="0060497B">
        <w:trPr>
          <w:trHeight w:val="4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0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Внутренний финансовый контроль и аудит в государственном секторе</w:t>
            </w:r>
          </w:p>
        </w:tc>
      </w:tr>
      <w:tr w:rsidR="00301135" w:rsidTr="0060497B">
        <w:trPr>
          <w:trHeight w:val="4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35" w:rsidRDefault="0030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35" w:rsidRPr="003B36B8" w:rsidRDefault="0030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«Цифровое казначейство»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Элективные дисциплины по физической культуре и спорту</w:t>
      </w:r>
    </w:p>
    <w:p w:rsidR="005E1F6F" w:rsidRDefault="005E1F6F" w:rsidP="005E1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Факультативы</w:t>
            </w:r>
          </w:p>
        </w:tc>
      </w:tr>
      <w:tr w:rsidR="005E1F6F" w:rsidTr="005E1F6F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30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1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Регионалистика</w:t>
            </w:r>
            <w:proofErr w:type="spellEnd"/>
          </w:p>
        </w:tc>
      </w:tr>
      <w:tr w:rsidR="005E1F6F" w:rsidTr="005E1F6F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30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право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Pr="00A3084C" w:rsidRDefault="005E1F6F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E1F6F" w:rsidRPr="00A3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4C"/>
    <w:rsid w:val="00084FCA"/>
    <w:rsid w:val="000E2393"/>
    <w:rsid w:val="002E7181"/>
    <w:rsid w:val="00301135"/>
    <w:rsid w:val="003B36B8"/>
    <w:rsid w:val="00541FA1"/>
    <w:rsid w:val="00581094"/>
    <w:rsid w:val="005E1F6F"/>
    <w:rsid w:val="0060497B"/>
    <w:rsid w:val="008239CF"/>
    <w:rsid w:val="00A3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6540"/>
  <w15:chartTrackingRefBased/>
  <w15:docId w15:val="{81BA1F3B-EA41-47C2-B2E8-DE15ECCF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4</cp:revision>
  <dcterms:created xsi:type="dcterms:W3CDTF">2024-07-18T11:41:00Z</dcterms:created>
  <dcterms:modified xsi:type="dcterms:W3CDTF">2025-08-28T14:55:00Z</dcterms:modified>
</cp:coreProperties>
</file>